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804"/>
      </w:tblGrid>
      <w:tr>
        <w:trPr/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inline distT="0" distB="8255" distL="0" distR="8255">
                  <wp:extent cx="1630680" cy="1630680"/>
                  <wp:effectExtent l="0" t="0" r="0" b="0"/>
                  <wp:docPr id="1" name="Grafik 1" descr="C:\Users\RALF~1.BAC\AppData\Local\Temp\FB_IMG_1470555331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C:\Users\RALF~1.BAC\AppData\Local\Temp\FB_IMG_1470555331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ntique Olive" w:hAnsi="Antique Olive"/>
                <w:b/>
                <w:b/>
                <w:bCs/>
                <w:sz w:val="52"/>
                <w:szCs w:val="52"/>
              </w:rPr>
            </w:pPr>
            <w:r>
              <w:rPr>
                <w:rFonts w:ascii="Antique Olive" w:hAnsi="Antique Olive"/>
                <w:b/>
                <w:bCs/>
                <w:sz w:val="52"/>
                <w:szCs w:val="52"/>
              </w:rPr>
              <w:t>Wiederaufnahme des Trainingsbetriebs ab 1.6.2020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(zur Rückgabe an den Verein)</w:t>
            </w:r>
          </w:p>
        </w:tc>
      </w:tr>
    </w:tbl>
    <w:p>
      <w:pPr>
        <w:pStyle w:val="Defaul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Name, Vorname: </w:t>
        <w:tab/>
        <w:t xml:space="preserve">______________________________    </w:t>
      </w:r>
      <w:r>
        <w:rPr>
          <w:b/>
          <w:bCs/>
          <w:sz w:val="22"/>
          <w:szCs w:val="26"/>
        </w:rPr>
        <w:t>Senioren</w:t>
      </w:r>
      <w:r>
        <w:rPr>
          <w:b/>
          <w:bCs/>
          <w:sz w:val="22"/>
          <w:szCs w:val="26"/>
        </w:rPr>
        <w:t>mannschaft 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</w:r>
    </w:p>
    <w:p>
      <w:pPr>
        <w:pStyle w:val="Normal"/>
        <w:spacing w:lineRule="auto" w:line="276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Hiermit werden folgende Punkte bestätigt, so dass der/die Spieler/in ab Montag, 1.6.2020, am Trainingsbetrieb teilnehmen kann.</w:t>
      </w:r>
    </w:p>
    <w:p>
      <w:pPr>
        <w:pStyle w:val="Default"/>
        <w:spacing w:lineRule="auto" w:line="276"/>
        <w:jc w:val="both"/>
        <w:rPr>
          <w:rFonts w:eastAsia="MS Gothic"/>
        </w:rPr>
      </w:pPr>
      <w:r>
        <w:rPr>
          <w:rFonts w:eastAsia="MS Gothic"/>
        </w:rPr>
      </w:r>
    </w:p>
    <w:p>
      <w:pPr>
        <w:pStyle w:val="Default"/>
        <w:numPr>
          <w:ilvl w:val="0"/>
          <w:numId w:val="1"/>
        </w:numPr>
        <w:spacing w:lineRule="auto" w:line="276"/>
        <w:jc w:val="both"/>
        <w:rPr/>
      </w:pPr>
      <w:r>
        <w:rPr>
          <w:rFonts w:eastAsia="MS Gothic"/>
        </w:rPr>
        <w:t xml:space="preserve">Der/die Spieler/in ist </w:t>
      </w:r>
      <w:r>
        <w:rPr>
          <w:rFonts w:eastAsia="MS Gothic"/>
          <w:b/>
          <w:u w:val="single"/>
        </w:rPr>
        <w:t>gesund</w:t>
      </w:r>
      <w:r>
        <w:rPr>
          <w:rFonts w:eastAsia="MS Gothic"/>
        </w:rPr>
        <w:t xml:space="preserve"> und weist keine Krankheitssymptome auf.</w:t>
      </w:r>
    </w:p>
    <w:p>
      <w:pPr>
        <w:pStyle w:val="Default"/>
        <w:spacing w:lineRule="auto" w:line="276"/>
        <w:ind w:left="360" w:right="0" w:hanging="0"/>
        <w:jc w:val="both"/>
        <w:rPr>
          <w:rFonts w:eastAsia="MS Gothic"/>
          <w:sz w:val="10"/>
          <w:szCs w:val="10"/>
        </w:rPr>
      </w:pPr>
      <w:r>
        <w:rPr>
          <w:rFonts w:eastAsia="MS Gothic"/>
          <w:sz w:val="10"/>
          <w:szCs w:val="10"/>
        </w:rPr>
      </w:r>
    </w:p>
    <w:p>
      <w:pPr>
        <w:pStyle w:val="Default"/>
        <w:numPr>
          <w:ilvl w:val="0"/>
          <w:numId w:val="1"/>
        </w:numPr>
        <w:spacing w:lineRule="auto" w:line="276"/>
        <w:jc w:val="both"/>
        <w:rPr/>
      </w:pPr>
      <w:r>
        <w:rPr/>
        <w:t>Bei (coronaspezifischen) Krankheitszeichen (z. B. Fieber, trockener Husten, Atemproblemen, Verlust Geschmacks- / Geruchssinn, Hals-, Gliederschmerzen, Übelkeit / Erbrechen, Durchfall) muss der Spieler zu Hause bleiben.</w:t>
      </w:r>
    </w:p>
    <w:p>
      <w:pPr>
        <w:pStyle w:val="Normal"/>
        <w:rPr>
          <w:rFonts w:eastAsia="MS Gothic"/>
          <w:sz w:val="10"/>
          <w:szCs w:val="10"/>
        </w:rPr>
      </w:pPr>
      <w:r>
        <w:rPr>
          <w:rFonts w:eastAsia="MS Gothic"/>
          <w:sz w:val="10"/>
          <w:szCs w:val="10"/>
        </w:rPr>
      </w:r>
    </w:p>
    <w:p>
      <w:pPr>
        <w:pStyle w:val="Default"/>
        <w:numPr>
          <w:ilvl w:val="0"/>
          <w:numId w:val="1"/>
        </w:numPr>
        <w:spacing w:lineRule="auto" w:line="276"/>
        <w:jc w:val="both"/>
        <w:rPr/>
      </w:pPr>
      <w:r>
        <w:rPr/>
        <w:t>Bei Auftreten von coronaspezifischen Erkältungs- bzw. respiratorischen Symptomen wird sofort der Trainer informiert.</w:t>
      </w:r>
    </w:p>
    <w:p>
      <w:pPr>
        <w:pStyle w:val="Default"/>
        <w:spacing w:lineRule="auto" w:line="276"/>
        <w:ind w:left="360" w:right="0" w:hanging="0"/>
        <w:jc w:val="both"/>
        <w:rPr>
          <w:rFonts w:eastAsia="MS Gothic"/>
          <w:sz w:val="10"/>
          <w:szCs w:val="10"/>
        </w:rPr>
      </w:pPr>
      <w:r>
        <w:rPr>
          <w:rFonts w:eastAsia="MS Gothic"/>
          <w:sz w:val="10"/>
          <w:szCs w:val="10"/>
        </w:rPr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eastAsia="MS Gothic"/>
        </w:rPr>
      </w:pPr>
      <w:r>
        <w:rPr>
          <w:rFonts w:eastAsia="MS Gothic"/>
        </w:rPr>
        <w:t xml:space="preserve">Die Regelungen und Hinweise auf der Rückseite werden zur Kenntnis genommen und beachtet. </w:t>
      </w:r>
    </w:p>
    <w:p>
      <w:pPr>
        <w:pStyle w:val="Default"/>
        <w:spacing w:lineRule="auto" w:line="276"/>
        <w:jc w:val="both"/>
        <w:rPr>
          <w:rFonts w:eastAsia="MS Gothic"/>
          <w:sz w:val="10"/>
          <w:szCs w:val="10"/>
        </w:rPr>
      </w:pPr>
      <w:r>
        <w:rPr>
          <w:rFonts w:eastAsia="MS Gothic"/>
          <w:sz w:val="10"/>
          <w:szCs w:val="10"/>
        </w:rPr>
      </w:r>
    </w:p>
    <w:p>
      <w:pPr>
        <w:pStyle w:val="Default"/>
        <w:numPr>
          <w:ilvl w:val="0"/>
          <w:numId w:val="1"/>
        </w:numPr>
        <w:spacing w:lineRule="auto" w:line="276"/>
        <w:jc w:val="both"/>
        <w:rPr/>
      </w:pPr>
      <w:r>
        <w:rPr>
          <w:rFonts w:eastAsia="MS Gothic"/>
        </w:rPr>
        <w:t xml:space="preserve">Spieler/innen, die sich </w:t>
      </w:r>
      <w:r>
        <w:rPr>
          <w:rFonts w:eastAsia="MS Gothic"/>
          <w:b/>
          <w:u w:val="single"/>
        </w:rPr>
        <w:t>nicht</w:t>
      </w:r>
      <w:r>
        <w:rPr>
          <w:rFonts w:eastAsia="MS Gothic"/>
        </w:rPr>
        <w:t xml:space="preserve"> an die Vorgaben (</w:t>
      </w:r>
      <w:r>
        <w:rPr>
          <w:rFonts w:eastAsia="MS Gothic"/>
          <w:b/>
          <w:u w:val="single"/>
        </w:rPr>
        <w:t>Infektionsschutzmaßnahmen</w:t>
      </w:r>
      <w:r>
        <w:rPr>
          <w:rFonts w:eastAsia="MS Gothic"/>
        </w:rPr>
        <w:t>) und die Weisungen der Trainer halten und dadurch andere gefährden, werden zum Schutz der Gemeinschaft vom Trainingsbetrieb ausgeschlossen.</w:t>
      </w:r>
    </w:p>
    <w:p>
      <w:pPr>
        <w:pStyle w:val="Default"/>
        <w:spacing w:lineRule="auto" w:line="276"/>
        <w:jc w:val="both"/>
        <w:rPr>
          <w:rFonts w:eastAsia="MS Gothic"/>
          <w:sz w:val="10"/>
          <w:szCs w:val="10"/>
        </w:rPr>
      </w:pPr>
      <w:r>
        <w:rPr>
          <w:rFonts w:eastAsia="MS Gothic"/>
          <w:sz w:val="10"/>
          <w:szCs w:val="10"/>
        </w:rPr>
      </w:r>
    </w:p>
    <w:p>
      <w:pPr>
        <w:pStyle w:val="Default"/>
        <w:numPr>
          <w:ilvl w:val="0"/>
          <w:numId w:val="2"/>
        </w:numPr>
        <w:spacing w:lineRule="auto" w:line="276"/>
        <w:jc w:val="both"/>
        <w:rPr/>
      </w:pPr>
      <w:r>
        <w:rPr>
          <w:rFonts w:eastAsia="MS Gothic"/>
        </w:rPr>
        <w:t xml:space="preserve">Der/die Spieler/in steht und stand </w:t>
      </w:r>
      <w:r>
        <w:rPr>
          <w:rFonts w:eastAsia="MS Gothic"/>
          <w:b/>
          <w:u w:val="single"/>
        </w:rPr>
        <w:t>nicht in Kontakt</w:t>
      </w:r>
      <w:r>
        <w:rPr>
          <w:rFonts w:eastAsia="MS Gothic"/>
        </w:rPr>
        <w:t xml:space="preserve"> zu mit dem Coronavirus SARS-CoV-2 infizierten Personen bzw. seit dem Kontakt sind mindestens 14 Tage vergangen. </w:t>
      </w:r>
    </w:p>
    <w:p>
      <w:pPr>
        <w:pStyle w:val="Default"/>
        <w:spacing w:lineRule="auto" w:line="276"/>
        <w:jc w:val="both"/>
        <w:rPr>
          <w:rFonts w:eastAsia="MS Gothic"/>
          <w:sz w:val="10"/>
          <w:szCs w:val="10"/>
        </w:rPr>
      </w:pPr>
      <w:r>
        <w:rPr>
          <w:rFonts w:eastAsia="MS Gothic"/>
          <w:sz w:val="10"/>
          <w:szCs w:val="10"/>
        </w:rPr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rFonts w:eastAsia="MS Gothic" w:cs="Arial" w:ascii="Arial" w:hAnsi="Arial"/>
          <w:sz w:val="24"/>
          <w:szCs w:val="24"/>
        </w:rPr>
        <w:t>Ich</w:t>
      </w:r>
      <w:r>
        <w:rPr>
          <w:rFonts w:eastAsia="MS Gothic" w:cs="Arial" w:ascii="Arial" w:hAnsi="Arial"/>
          <w:sz w:val="24"/>
          <w:szCs w:val="24"/>
        </w:rPr>
        <w:t xml:space="preserve"> versicher</w:t>
      </w:r>
      <w:r>
        <w:rPr>
          <w:rFonts w:eastAsia="MS Gothic" w:cs="Arial" w:ascii="Arial" w:hAnsi="Arial"/>
          <w:sz w:val="24"/>
          <w:szCs w:val="24"/>
        </w:rPr>
        <w:t>e</w:t>
      </w:r>
      <w:r>
        <w:rPr>
          <w:rFonts w:eastAsia="MS Gothic" w:cs="Arial" w:ascii="Arial" w:hAnsi="Arial"/>
          <w:sz w:val="24"/>
          <w:szCs w:val="24"/>
        </w:rPr>
        <w:t xml:space="preserve"> die </w:t>
      </w:r>
      <w:r>
        <w:rPr>
          <w:rFonts w:eastAsia="MS Gothic" w:cs="Arial" w:ascii="Arial" w:hAnsi="Arial"/>
          <w:b/>
          <w:sz w:val="24"/>
          <w:szCs w:val="24"/>
          <w:u w:val="single"/>
        </w:rPr>
        <w:t>Richtigkeit aller Angaben.</w:t>
      </w:r>
      <w:r>
        <w:rPr>
          <w:rFonts w:eastAsia="MS Gothic" w:cs="Arial" w:ascii="Arial" w:hAnsi="Arial"/>
          <w:sz w:val="24"/>
          <w:szCs w:val="24"/>
        </w:rPr>
        <w:t xml:space="preserve"> </w:t>
        <w:br/>
        <w:t>(Anm.: Auf die Bußgeldvorschrift des § 73 Abs. 1a Nr. 6 IfSG sowie auf die Strafvorschrift des § 74 IfSG wird hingewiesen.)</w:t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/>
        <w:rPr>
          <w:rFonts w:cs="Arial"/>
          <w:i/>
          <w:i/>
          <w:sz w:val="14"/>
        </w:rPr>
      </w:pPr>
      <w:r>
        <w:rPr>
          <w:rFonts w:cs="Arial"/>
          <w:i/>
          <w:sz w:val="14"/>
        </w:rPr>
      </w:r>
    </w:p>
    <w:p>
      <w:pPr>
        <w:pStyle w:val="Normal"/>
        <w:spacing w:lineRule="auto" w:line="276"/>
        <w:rPr>
          <w:rFonts w:cs="Arial"/>
          <w:i/>
          <w:i/>
          <w:sz w:val="18"/>
        </w:rPr>
      </w:pPr>
      <w:r>
        <w:rPr>
          <w:rFonts w:cs="Arial"/>
          <w:i/>
          <w:sz w:val="18"/>
        </w:rPr>
      </w:r>
    </w:p>
    <w:p>
      <w:pPr>
        <w:pStyle w:val="Normal"/>
        <w:spacing w:lineRule="auto" w:line="276"/>
        <w:rPr>
          <w:rFonts w:cs="Arial"/>
          <w:i/>
          <w:i/>
          <w:sz w:val="18"/>
        </w:rPr>
      </w:pPr>
      <w:r>
        <w:rPr>
          <w:rFonts w:cs="Arial"/>
          <w:i/>
          <w:sz w:val="18"/>
        </w:rPr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  <w:t>_________________</w:t>
        <w:tab/>
        <w:tab/>
        <w:t>________________________              _________________________</w:t>
      </w:r>
    </w:p>
    <w:p>
      <w:pPr>
        <w:pStyle w:val="Normal"/>
        <w:spacing w:lineRule="auto" w:line="276"/>
        <w:rPr/>
      </w:pPr>
      <w:r>
        <w:rPr>
          <w:rFonts w:cs="Arial"/>
          <w:i/>
          <w:sz w:val="14"/>
        </w:rPr>
        <w:t>Ort, Datum</w:t>
        <w:tab/>
        <w:tab/>
        <w:tab/>
        <w:tab/>
        <w:t>Name des/der SpielersI</w:t>
      </w:r>
      <w:r>
        <w:rPr>
          <w:rFonts w:cs="Arial"/>
          <w:i/>
          <w:sz w:val="14"/>
        </w:rPr>
        <w:t>i</w:t>
      </w:r>
      <w:r>
        <w:rPr>
          <w:rFonts w:cs="Arial"/>
          <w:i/>
          <w:sz w:val="14"/>
        </w:rPr>
        <w:t>n</w:t>
        <w:tab/>
        <w:tab/>
        <w:tab/>
        <w:t xml:space="preserve">                  </w:t>
      </w:r>
      <w:bookmarkStart w:id="0" w:name="_GoBack"/>
      <w:bookmarkEnd w:id="0"/>
      <w:r>
        <w:rPr>
          <w:rFonts w:cs="Arial"/>
          <w:i/>
          <w:sz w:val="14"/>
        </w:rPr>
        <w:t>Unterschrift Spieler</w:t>
      </w:r>
    </w:p>
    <w:p>
      <w:pPr>
        <w:pStyle w:val="Normal"/>
        <w:spacing w:lineRule="auto" w:line="276"/>
        <w:rPr>
          <w:rFonts w:cs="Arial"/>
          <w:i/>
          <w:i/>
          <w:sz w:val="18"/>
        </w:rPr>
      </w:pPr>
      <w:r>
        <w:rPr>
          <w:rFonts w:cs="Arial"/>
          <w:i/>
          <w:sz w:val="18"/>
        </w:rPr>
      </w:r>
    </w:p>
    <w:p>
      <w:pPr>
        <w:pStyle w:val="Normal"/>
        <w:spacing w:lineRule="auto" w:line="276"/>
        <w:rPr>
          <w:rFonts w:cs="Arial"/>
          <w:i/>
          <w:i/>
          <w:sz w:val="18"/>
        </w:rPr>
      </w:pPr>
      <w:r>
        <w:rPr>
          <w:rFonts w:cs="Arial"/>
          <w:i/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>
          <w:b/>
          <w:b/>
          <w:sz w:val="32"/>
          <w:u w:val="single"/>
        </w:rPr>
      </w:pPr>
      <w:r>
        <w:rPr>
          <w:b/>
          <w:sz w:val="32"/>
          <w:u w:val="single"/>
        </w:rPr>
        <w:t>INFEKTIONSSCHUTZ</w:t>
      </w:r>
    </w:p>
    <w:p>
      <w:pPr>
        <w:pStyle w:val="ListParagraph"/>
        <w:ind w:left="360" w:right="0" w:hanging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cs="Calibri"/>
          <w:b/>
          <w:sz w:val="32"/>
          <w:szCs w:val="32"/>
          <w:u w:val="single"/>
        </w:rPr>
        <w:t>Grundregeln des Trainings</w:t>
      </w:r>
      <w:r>
        <w:rPr>
          <w:rFonts w:cs="Calibri"/>
          <w:b/>
          <w:sz w:val="32"/>
          <w:szCs w:val="32"/>
        </w:rPr>
        <w:t xml:space="preserve">: </w:t>
      </w:r>
    </w:p>
    <w:p>
      <w:pPr>
        <w:pStyle w:val="ListParagraph"/>
        <w:ind w:left="360" w:right="0" w:hanging="0"/>
        <w:rPr>
          <w:rFonts w:cs="Calibri"/>
          <w:b/>
          <w:b/>
          <w:sz w:val="32"/>
          <w:szCs w:val="32"/>
        </w:rPr>
      </w:pPr>
      <w:r>
        <w:rPr>
          <w:rFonts w:cs="Calibri"/>
          <w:b/>
          <w:sz w:val="32"/>
          <w:szCs w:val="32"/>
        </w:rPr>
      </w:r>
    </w:p>
    <w:p>
      <w:pPr>
        <w:pStyle w:val="ListParagraph"/>
        <w:numPr>
          <w:ilvl w:val="0"/>
          <w:numId w:val="4"/>
        </w:numPr>
        <w:rPr/>
      </w:pPr>
      <w:r>
        <w:rPr/>
        <w:t>Abstandhalten (mindestens 1,5 m)</w:t>
      </w:r>
    </w:p>
    <w:p>
      <w:pPr>
        <w:pStyle w:val="ListParagraph"/>
        <w:numPr>
          <w:ilvl w:val="0"/>
          <w:numId w:val="4"/>
        </w:numPr>
        <w:rPr/>
      </w:pPr>
      <w:r>
        <w:rPr/>
        <w:t>eine gute Händehygiene (Händewaschen mit Seife für 20 –30 Sekunden)</w:t>
      </w:r>
    </w:p>
    <w:p>
      <w:pPr>
        <w:pStyle w:val="ListParagraph"/>
        <w:numPr>
          <w:ilvl w:val="0"/>
          <w:numId w:val="4"/>
        </w:numPr>
        <w:rPr/>
      </w:pPr>
      <w:r>
        <w:rPr/>
        <w:t>Einhaltung der Husten- und Niesetikette (Husten oder Niesen in die Armbeuge oder in ein Taschentuch)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>
          <w:u w:val="single"/>
        </w:rPr>
        <w:t>Weg zum/vom Trainingsplatz</w:t>
      </w:r>
      <w:r>
        <w:rPr/>
        <w:t xml:space="preserve">: </w:t>
      </w:r>
    </w:p>
    <w:p>
      <w:pPr>
        <w:pStyle w:val="ListParagraph"/>
        <w:numPr>
          <w:ilvl w:val="0"/>
          <w:numId w:val="5"/>
        </w:numPr>
        <w:ind w:left="709" w:right="0" w:hanging="349"/>
        <w:rPr/>
      </w:pPr>
      <w:r>
        <w:rPr/>
        <w:t>Die Hygienemaßnahmen sind auch auf dem Weg zum/vom Training einzuhalten (</w:t>
      </w:r>
      <w:r>
        <w:rPr>
          <w:b/>
        </w:rPr>
        <w:t>Mund-Nasen-Bedeckung im öffentlichen Personennahverkehr</w:t>
      </w:r>
      <w:r>
        <w:rPr/>
        <w:t>, Abstandsgebot von mindestens 1,5 Metern, Husten- und Niesetikette)</w:t>
      </w:r>
    </w:p>
    <w:p>
      <w:pPr>
        <w:pStyle w:val="ListParagraph"/>
        <w:numPr>
          <w:ilvl w:val="0"/>
          <w:numId w:val="5"/>
        </w:numPr>
        <w:ind w:left="709" w:right="0" w:hanging="349"/>
        <w:rPr/>
      </w:pPr>
      <w:r>
        <w:rPr/>
        <w:t>Bei Fahrgemeinschaften ist eine dringende Mitwirkung der Spieler erforderlich, beispielsweise was die Einhaltung des Abstandsgebots betrifft.</w:t>
      </w:r>
    </w:p>
    <w:p>
      <w:pPr>
        <w:pStyle w:val="ListParagraph"/>
        <w:ind w:left="709" w:right="0" w:hanging="0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 xml:space="preserve">Betreten und Verlassen des Sportgeländes </w:t>
      </w:r>
    </w:p>
    <w:p>
      <w:pPr>
        <w:pStyle w:val="ListParagraph"/>
        <w:numPr>
          <w:ilvl w:val="0"/>
          <w:numId w:val="4"/>
        </w:numPr>
        <w:rPr/>
      </w:pPr>
      <w:r>
        <w:rPr/>
        <w:t>Eintreffen und Verlassen des Sportgeländes unter Wahrung des Abstandsgebots:</w:t>
      </w:r>
    </w:p>
    <w:p>
      <w:pPr>
        <w:pStyle w:val="ListParagraph"/>
        <w:rPr/>
      </w:pPr>
      <w:r>
        <w:rPr/>
        <w:t xml:space="preserve">Die Spieler/Innen halten Abstand und gehen beim Eintreffen sofort in die zugeteilten Räume. </w:t>
      </w:r>
    </w:p>
    <w:p>
      <w:pPr>
        <w:pStyle w:val="ListParagraph"/>
        <w:rPr/>
      </w:pPr>
      <w:r>
        <w:rPr/>
        <w:t>Nach dem Training wird das Sportgelände sofort verlassen.</w:t>
      </w:r>
    </w:p>
    <w:p>
      <w:pPr>
        <w:pStyle w:val="ListParagraph"/>
        <w:rPr/>
      </w:pPr>
      <w:r>
        <w:rPr/>
        <w:t>Eine Ansammlung von Spielern vor und nach dem Training auf bzw. vor dem Vereinsgelände ist verboten.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kein Körperkontakt (z. B. Hände schütteln zur Begrüßung)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ind w:left="360" w:right="0" w:hanging="0"/>
        <w:rPr>
          <w:u w:val="single"/>
        </w:rPr>
      </w:pPr>
      <w:r>
        <w:rPr>
          <w:u w:val="single"/>
        </w:rPr>
        <w:t>Training</w:t>
      </w:r>
    </w:p>
    <w:p>
      <w:pPr>
        <w:pStyle w:val="ListParagraph"/>
        <w:numPr>
          <w:ilvl w:val="0"/>
          <w:numId w:val="4"/>
        </w:numPr>
        <w:rPr/>
      </w:pPr>
      <w:r>
        <w:rPr/>
        <w:t>Das Training findet in der festen zugeteilten Gruppe und im zugeteilten Bereichen statt.</w:t>
      </w:r>
    </w:p>
    <w:p>
      <w:pPr>
        <w:pStyle w:val="ListParagraph"/>
        <w:numPr>
          <w:ilvl w:val="0"/>
          <w:numId w:val="4"/>
        </w:numPr>
        <w:rPr/>
      </w:pPr>
      <w:r>
        <w:rPr/>
        <w:t>Bei Besprechungen wird der Abstand von mindestens 1,5 Metern eingehalten.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Kein Austausch von Gegenständen, Bällen, Leibchen: </w:t>
      </w:r>
    </w:p>
    <w:p>
      <w:pPr>
        <w:pStyle w:val="ListParagraph"/>
        <w:rPr/>
      </w:pPr>
      <w:r>
        <w:rPr/>
        <w:t xml:space="preserve">Jede/r Spieler/in arbeitet mit seinem eigenem Material. 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keine Partner- oder Gruppenarbeit </w:t>
      </w:r>
    </w:p>
    <w:p>
      <w:pPr>
        <w:pStyle w:val="ListParagraph"/>
        <w:numPr>
          <w:ilvl w:val="0"/>
          <w:numId w:val="4"/>
        </w:numPr>
        <w:rPr/>
      </w:pPr>
      <w:r>
        <w:rPr/>
        <w:t>Die Erholungspausen finden im vorgesehenen Bereich statt (Abstandswahrung auch in der Pause)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gute Handhygiene/regelmäßiges Händewaschen </w:t>
      </w:r>
    </w:p>
    <w:p>
      <w:pPr>
        <w:pStyle w:val="ListParagraph"/>
        <w:rPr/>
      </w:pPr>
      <w:r>
        <w:rPr/>
        <w:t>(Händewaschen mit Seife für 20 – 30 Sekunden, insbesondere nach dem Toilettengang)</w:t>
      </w:r>
    </w:p>
    <w:p>
      <w:pPr>
        <w:pStyle w:val="ListParagraph"/>
        <w:numPr>
          <w:ilvl w:val="0"/>
          <w:numId w:val="4"/>
        </w:numPr>
        <w:rPr/>
      </w:pPr>
      <w:r>
        <w:rPr/>
        <w:t>Die Toiletten werden nach Absprache mit dem Trainer einzeln aufgesucht.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kein Körperkontakt  </w:t>
      </w:r>
    </w:p>
    <w:p>
      <w:pPr>
        <w:pStyle w:val="ListParagraph"/>
        <w:numPr>
          <w:ilvl w:val="0"/>
          <w:numId w:val="4"/>
        </w:numPr>
        <w:rPr/>
      </w:pPr>
      <w:r>
        <w:rPr/>
        <w:t>Vermeidung des Berührens von Augen, Nase und Mund</w:t>
      </w:r>
    </w:p>
    <w:p>
      <w:pPr>
        <w:pStyle w:val="ListParagraph"/>
        <w:numPr>
          <w:ilvl w:val="0"/>
          <w:numId w:val="4"/>
        </w:numPr>
        <w:rPr/>
      </w:pPr>
      <w:r>
        <w:rPr/>
        <w:t>Getränke und Lebensmittel müssen vom Spieler selbst mitgenommen werden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ntique Olive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0"/>
      </w:p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right"/>
      <w:pPr>
        <w:ind w:left="180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right"/>
      <w:pPr>
        <w:ind w:left="396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right"/>
      <w:pPr>
        <w:ind w:left="612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de-DE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de-DE" w:val="de-DE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54" w:before="0" w:after="16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de-DE" w:eastAsia="en-US" w:bidi="ar-SA"/>
    </w:rPr>
  </w:style>
  <w:style w:type="paragraph" w:styleId="Tabelleninhalt">
    <w:name w:val="Tabelleninhalt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LibreOffice/5.4.5.1$Windows_X86_64 LibreOffice_project/79c9829dd5d8054ec39a82dc51cd9eff340dbee8</Application>
  <Pages>2</Pages>
  <Words>434</Words>
  <Characters>2847</Characters>
  <CharactersWithSpaces>3271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2020-05-11T09:55:00Z</dcterms:created>
  <dc:creator>Ralf Bachmann</dc:creator>
  <dc:description/>
  <dc:language>de-DE</dc:language>
  <cp:lastModifiedBy/>
  <dcterms:modified xsi:type="dcterms:W3CDTF">2020-06-05T17:18:55Z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